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9B73DA" w:rsidR="009B73DA" w:rsidP="009B73DA" w:rsidRDefault="009B73DA" w14:paraId="672A6659" wp14:textId="77777777">
      <w:pPr>
        <w:jc w:val="center"/>
        <w:rPr>
          <w:rFonts w:ascii="Tahoma" w:hAnsi="Tahoma" w:cs="Tahoma"/>
          <w:sz w:val="32"/>
          <w:szCs w:val="32"/>
        </w:rPr>
      </w:pPr>
    </w:p>
    <w:p xmlns:wp14="http://schemas.microsoft.com/office/word/2010/wordml" w:rsidRPr="009B73DA" w:rsidR="009B73DA" w:rsidP="009B73DA" w:rsidRDefault="009B73DA" w14:paraId="7C58E55E" wp14:textId="77777777">
      <w:pPr>
        <w:jc w:val="center"/>
        <w:rPr>
          <w:rFonts w:ascii="Tahoma" w:hAnsi="Tahoma" w:cs="Tahoma"/>
          <w:sz w:val="32"/>
          <w:szCs w:val="32"/>
        </w:rPr>
      </w:pPr>
      <w:r w:rsidRPr="009B73DA">
        <w:rPr>
          <w:rFonts w:ascii="Tahoma" w:hAnsi="Tahoma" w:cs="Tahoma"/>
          <w:sz w:val="32"/>
          <w:szCs w:val="32"/>
        </w:rPr>
        <w:t>Standardisation Procedures</w:t>
      </w:r>
    </w:p>
    <w:p xmlns:wp14="http://schemas.microsoft.com/office/word/2010/wordml" w:rsidRPr="009B73DA" w:rsidR="009B73DA" w:rsidRDefault="009B73DA" w14:paraId="0A37501D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Pr="009B73DA" w:rsidR="009B73DA" w:rsidRDefault="009B73DA" w14:paraId="18B747A2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The purpose of internal standardisation is to monitor standards and to ensure consistent and reliable assessment decisions across all staff, ensuring that all assessment requirements of the qualification are met. </w:t>
      </w:r>
    </w:p>
    <w:p xmlns:wp14="http://schemas.microsoft.com/office/word/2010/wordml" w:rsidRPr="009B73DA" w:rsidR="009B73DA" w:rsidRDefault="009B73DA" w14:paraId="5DAB6C7B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Pr="009B73DA" w:rsidR="009B73DA" w:rsidRDefault="009B73DA" w14:paraId="028EED70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>Internal standardisation provides a system for checking the quality of assessment to make sure that it is:</w:t>
      </w:r>
    </w:p>
    <w:p xmlns:wp14="http://schemas.microsoft.com/office/word/2010/wordml" w:rsidRPr="009B73DA" w:rsidR="009B73DA" w:rsidRDefault="009B73DA" w14:paraId="7A1BB80D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 • valid – relevant to the standards for which competence / attainment is claimed </w:t>
      </w:r>
    </w:p>
    <w:p xmlns:wp14="http://schemas.microsoft.com/office/word/2010/wordml" w:rsidRPr="009B73DA" w:rsidR="009B73DA" w:rsidRDefault="009B73DA" w14:paraId="74924DE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authentic – produced by the learners </w:t>
      </w:r>
    </w:p>
    <w:p xmlns:wp14="http://schemas.microsoft.com/office/word/2010/wordml" w:rsidRPr="009B73DA" w:rsidR="009B73DA" w:rsidRDefault="009B73DA" w14:paraId="01A4378E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current – sufficiently recent for assessors to be confident that the learner still has the same level of skills or knowledge </w:t>
      </w:r>
    </w:p>
    <w:p xmlns:wp14="http://schemas.microsoft.com/office/word/2010/wordml" w:rsidRPr="009B73DA" w:rsidR="009B73DA" w:rsidRDefault="009B73DA" w14:paraId="23F671CF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reliable - genuinely representative of the learner’s knowledge and skills </w:t>
      </w:r>
    </w:p>
    <w:p xmlns:wp14="http://schemas.microsoft.com/office/word/2010/wordml" w:rsidRPr="009B73DA" w:rsidR="009B73DA" w:rsidRDefault="009B73DA" w14:paraId="5287B4AB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sufficient – meets all the requirements of the standards in full. </w:t>
      </w:r>
    </w:p>
    <w:p xmlns:wp14="http://schemas.microsoft.com/office/word/2010/wordml" w:rsidRPr="009B73DA" w:rsidR="009B73DA" w:rsidRDefault="009B73DA" w14:paraId="02EB378F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Pr="009B73DA" w:rsidR="009B73DA" w:rsidRDefault="009B73DA" w14:paraId="688BCFDD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There are three stages of assessment where internal standardisation plays a vital role: </w:t>
      </w:r>
    </w:p>
    <w:p xmlns:wp14="http://schemas.microsoft.com/office/word/2010/wordml" w:rsidRPr="009B73DA" w:rsidR="009B73DA" w:rsidRDefault="009B73DA" w14:paraId="1B20479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The setting of assessments – including devising and/or modifying by centres </w:t>
      </w:r>
    </w:p>
    <w:p xmlns:wp14="http://schemas.microsoft.com/office/word/2010/wordml" w:rsidRPr="009B73DA" w:rsidR="009B73DA" w:rsidRDefault="009B73DA" w14:paraId="399A4BF3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The production of evidence and expectations </w:t>
      </w:r>
    </w:p>
    <w:p xmlns:wp14="http://schemas.microsoft.com/office/word/2010/wordml" w:rsidRPr="009B73DA" w:rsidR="009B73DA" w:rsidRDefault="009B73DA" w14:paraId="39725822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Standardising centre staff assessment decisions. Internal standardisation should be an ongoing process; however, an internal standardisation process should include the following formal stages in the process: </w:t>
      </w:r>
    </w:p>
    <w:p xmlns:wp14="http://schemas.microsoft.com/office/word/2010/wordml" w:rsidRPr="009B73DA" w:rsidR="009B73DA" w:rsidRDefault="009B73DA" w14:paraId="3B153750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Review of centre devised / modified assignments if relevant </w:t>
      </w:r>
    </w:p>
    <w:p xmlns:wp14="http://schemas.microsoft.com/office/word/2010/wordml" w:rsidRPr="009B73DA" w:rsidR="009B73DA" w:rsidRDefault="009B73DA" w14:paraId="7ECB42FF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Standardisation of assessment decisions </w:t>
      </w:r>
    </w:p>
    <w:p xmlns:wp14="http://schemas.microsoft.com/office/word/2010/wordml" w:rsidRPr="009B73DA" w:rsidR="009B73DA" w:rsidRDefault="009B73DA" w14:paraId="63C6EF0C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Sampling of assessment evidence </w:t>
      </w:r>
    </w:p>
    <w:p xmlns:wp14="http://schemas.microsoft.com/office/word/2010/wordml" w:rsidRPr="009B73DA" w:rsidR="00795E87" w:rsidRDefault="009B73DA" w14:paraId="664392AC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>• Review of assessment practices</w:t>
      </w:r>
    </w:p>
    <w:p xmlns:wp14="http://schemas.microsoft.com/office/word/2010/wordml" w:rsidRPr="009B73DA" w:rsidR="009B73DA" w:rsidRDefault="009B73DA" w14:paraId="6A05A809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="000D0A73" w:rsidRDefault="009B73DA" w14:paraId="4E21A2E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In order to complete internal standardisation, a nominated member of staff </w:t>
      </w:r>
    </w:p>
    <w:p xmlns:wp14="http://schemas.microsoft.com/office/word/2010/wordml" w:rsidRPr="009B73DA" w:rsidR="009B73DA" w:rsidRDefault="009B73DA" w14:paraId="4139B59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Katrina Jones at the centre takes responsibility for the process. </w:t>
      </w:r>
    </w:p>
    <w:p xmlns:wp14="http://schemas.microsoft.com/office/word/2010/wordml" w:rsidRPr="009B73DA" w:rsidR="009B73DA" w:rsidRDefault="009B73DA" w14:paraId="5A39BBE3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Pr="009B73DA" w:rsidR="009B73DA" w:rsidRDefault="009B73DA" w14:paraId="6816BA30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For the purposes of these guidelines we will use the term ‘internal quality assurer’ (IQA). The role of the IQA is to: </w:t>
      </w:r>
    </w:p>
    <w:p xmlns:wp14="http://schemas.microsoft.com/office/word/2010/wordml" w:rsidRPr="009B73DA" w:rsidR="009B73DA" w:rsidRDefault="009B73DA" w14:paraId="0EE2A7D2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advise on interpretation of the standards, including feedback from previous assessment series (where relevant) </w:t>
      </w:r>
    </w:p>
    <w:p xmlns:wp14="http://schemas.microsoft.com/office/word/2010/wordml" w:rsidRPr="009B73DA" w:rsidR="009B73DA" w:rsidRDefault="009B73DA" w14:paraId="19FB1246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co-ordinate assessment practice </w:t>
      </w:r>
    </w:p>
    <w:p xmlns:wp14="http://schemas.microsoft.com/office/word/2010/wordml" w:rsidRPr="009B73DA" w:rsidR="009B73DA" w:rsidRDefault="009B73DA" w14:paraId="331D826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provide advice and support to centre assessors (staff who are assessing the qualification) </w:t>
      </w:r>
    </w:p>
    <w:p xmlns:wp14="http://schemas.microsoft.com/office/word/2010/wordml" w:rsidRPr="009B73DA" w:rsidR="009B73DA" w:rsidRDefault="009B73DA" w14:paraId="10B4706D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monitor and observe assessment practice to ensure that all assessments are in line with the required standards </w:t>
      </w:r>
    </w:p>
    <w:p xmlns:wp14="http://schemas.microsoft.com/office/word/2010/wordml" w:rsidRPr="009B73DA" w:rsidR="009B73DA" w:rsidRDefault="009B73DA" w14:paraId="45DFA2EE" wp14:textId="18C62DAE">
      <w:pPr>
        <w:rPr>
          <w:rFonts w:ascii="Tahoma" w:hAnsi="Tahoma" w:cs="Tahoma"/>
          <w:sz w:val="24"/>
          <w:szCs w:val="24"/>
        </w:rPr>
      </w:pPr>
      <w:r w:rsidRPr="108E49D6" w:rsidR="009B73DA">
        <w:rPr>
          <w:rFonts w:ascii="Tahoma" w:hAnsi="Tahoma" w:cs="Tahoma"/>
          <w:sz w:val="24"/>
          <w:szCs w:val="24"/>
        </w:rPr>
        <w:t>• make sure all centre assessors are assessing to the required standard                1</w:t>
      </w:r>
    </w:p>
    <w:p xmlns:wp14="http://schemas.microsoft.com/office/word/2010/wordml" w:rsidR="009B73DA" w:rsidRDefault="009B73DA" w14:paraId="41C8F396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="009B73DA" w:rsidRDefault="009B73DA" w14:paraId="72A3D3EC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="009B73DA" w:rsidRDefault="009B73DA" w14:paraId="398F3B0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 • sample assessments to confirm assessors’ judgements </w:t>
      </w:r>
    </w:p>
    <w:p xmlns:wp14="http://schemas.microsoft.com/office/word/2010/wordml" w:rsidRPr="009B73DA" w:rsidR="009B73DA" w:rsidRDefault="009B73DA" w14:paraId="67E45FE7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>• make sure that all assessment decisions are fair, valid and reliable</w:t>
      </w:r>
    </w:p>
    <w:p xmlns:wp14="http://schemas.microsoft.com/office/word/2010/wordml" w:rsidRPr="009B73DA" w:rsidR="009B73DA" w:rsidRDefault="009B73DA" w14:paraId="2F99425E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 • make sure feedback is given to all centre assessors and documented e.g. records of feedback</w:t>
      </w:r>
    </w:p>
    <w:p xmlns:wp14="http://schemas.microsoft.com/office/word/2010/wordml" w:rsidRPr="009B73DA" w:rsidR="009B73DA" w:rsidRDefault="009B73DA" w14:paraId="5B8201A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 • suggest ways in which assessment may be brought into line to meet the required standards</w:t>
      </w:r>
    </w:p>
    <w:p xmlns:wp14="http://schemas.microsoft.com/office/word/2010/wordml" w:rsidRPr="009B73DA" w:rsidR="009B73DA" w:rsidRDefault="009B73DA" w14:paraId="17EA3FE8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 • check that all units have been included in internal standardisation </w:t>
      </w:r>
    </w:p>
    <w:p xmlns:wp14="http://schemas.microsoft.com/office/word/2010/wordml" w:rsidRPr="009B73DA" w:rsidR="009B73DA" w:rsidRDefault="009B73DA" w14:paraId="452822AF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maintain assessment documentation • liaise with the EQA (External Quality Assurer) </w:t>
      </w:r>
    </w:p>
    <w:p xmlns:wp14="http://schemas.microsoft.com/office/word/2010/wordml" w:rsidRPr="009B73DA" w:rsidR="009B73DA" w:rsidRDefault="009B73DA" w14:paraId="14BB1A83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• organise regular standardisation meetings / activities / events for the centre assessors </w:t>
      </w:r>
    </w:p>
    <w:p xmlns:wp14="http://schemas.microsoft.com/office/word/2010/wordml" w:rsidRPr="009B73DA" w:rsidR="009B73DA" w:rsidRDefault="009B73DA" w14:paraId="4922C056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 xml:space="preserve"> • provide feedback to centre assessors and identify development needs </w:t>
      </w:r>
    </w:p>
    <w:p xmlns:wp14="http://schemas.microsoft.com/office/word/2010/wordml" w:rsidR="009B73DA" w:rsidRDefault="009B73DA" w14:paraId="3C574511" wp14:textId="77777777">
      <w:pPr>
        <w:rPr>
          <w:rFonts w:ascii="Tahoma" w:hAnsi="Tahoma" w:cs="Tahoma"/>
          <w:sz w:val="24"/>
          <w:szCs w:val="24"/>
        </w:rPr>
      </w:pPr>
      <w:r w:rsidRPr="009B73DA">
        <w:rPr>
          <w:rFonts w:ascii="Tahoma" w:hAnsi="Tahoma" w:cs="Tahoma"/>
          <w:sz w:val="24"/>
          <w:szCs w:val="24"/>
        </w:rPr>
        <w:t>• act as arbitrator for any disagreements in outcomes of assessments, including appeals.</w:t>
      </w:r>
    </w:p>
    <w:p xmlns:wp14="http://schemas.microsoft.com/office/word/2010/wordml" w:rsidR="009B73DA" w:rsidRDefault="009B73DA" w14:paraId="0D0B940D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Pr="009B73DA" w:rsidR="009B73DA" w:rsidRDefault="009B73DA" w14:paraId="0E27B00A" wp14:textId="23F6A41E">
      <w:pPr>
        <w:rPr>
          <w:rFonts w:ascii="Tahoma" w:hAnsi="Tahoma" w:cs="Tahoma"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108E49D6" w:rsidR="108E49D6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108E49D6" w:rsidR="108E49D6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2</w:t>
      </w:r>
    </w:p>
    <w:sectPr w:rsidRPr="009B73DA" w:rsidR="009B73DA" w:rsidSect="00795E87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41FD0" w:rsidP="009B73DA" w:rsidRDefault="00F41FD0" w14:paraId="60061E4C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F41FD0" w:rsidP="009B73DA" w:rsidRDefault="00F41FD0" w14:paraId="44EAFD9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73DA" w:rsidRDefault="009C3FCD" w14:paraId="3482050E" wp14:textId="77777777">
    <w:pPr>
      <w:pStyle w:val="Footer"/>
    </w:pPr>
    <w:r>
      <w:t>1/12/201</w:t>
    </w:r>
    <w:r w:rsidR="000D0A73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41FD0" w:rsidP="009B73DA" w:rsidRDefault="00F41FD0" w14:paraId="4B94D5A5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F41FD0" w:rsidP="009B73DA" w:rsidRDefault="00F41FD0" w14:paraId="3DEEC66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B73DA" w:rsidRDefault="00FC67A6" w14:paraId="3C4B4A16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7A1FF8DD" wp14:editId="7777777">
          <wp:simplePos x="0" y="0"/>
          <wp:positionH relativeFrom="column">
            <wp:posOffset>-685800</wp:posOffset>
          </wp:positionH>
          <wp:positionV relativeFrom="paragraph">
            <wp:posOffset>-314325</wp:posOffset>
          </wp:positionV>
          <wp:extent cx="962025" cy="952500"/>
          <wp:effectExtent l="0" t="0" r="0" b="0"/>
          <wp:wrapTight wrapText="bothSides">
            <wp:wrapPolygon edited="0">
              <wp:start x="0" y="0"/>
              <wp:lineTo x="0" y="21168"/>
              <wp:lineTo x="21386" y="21168"/>
              <wp:lineTo x="213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A"/>
    <w:rsid w:val="000D0A73"/>
    <w:rsid w:val="006F08E0"/>
    <w:rsid w:val="00795E87"/>
    <w:rsid w:val="008F63E6"/>
    <w:rsid w:val="009B73DA"/>
    <w:rsid w:val="009C3FCD"/>
    <w:rsid w:val="00F41FD0"/>
    <w:rsid w:val="00FC67A6"/>
    <w:rsid w:val="108E49D6"/>
    <w:rsid w:val="7D15E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80D4B96"/>
  <w15:chartTrackingRefBased/>
  <w15:docId w15:val="{38EF9318-054A-4954-9458-473E59BB54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E87"/>
    <w:pPr>
      <w:spacing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D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73DA"/>
  </w:style>
  <w:style w:type="paragraph" w:styleId="Footer">
    <w:name w:val="footer"/>
    <w:basedOn w:val="Normal"/>
    <w:link w:val="FooterChar"/>
    <w:uiPriority w:val="99"/>
    <w:unhideWhenUsed/>
    <w:rsid w:val="009B73D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7A5B4B2522F4592D11D5430E7FD21" ma:contentTypeVersion="16" ma:contentTypeDescription="Create a new document." ma:contentTypeScope="" ma:versionID="cd612e2022f7b30e717e0999d39af136">
  <xsd:schema xmlns:xsd="http://www.w3.org/2001/XMLSchema" xmlns:xs="http://www.w3.org/2001/XMLSchema" xmlns:p="http://schemas.microsoft.com/office/2006/metadata/properties" xmlns:ns2="b40feaab-4fa0-490f-b6b5-bccf5fc689b8" xmlns:ns3="919a0d70-99a8-47ab-9bc1-9ac7c1921aa7" targetNamespace="http://schemas.microsoft.com/office/2006/metadata/properties" ma:root="true" ma:fieldsID="500a7b69c083ca6e576cc3ff10e434c8" ns2:_="" ns3:_="">
    <xsd:import namespace="b40feaab-4fa0-490f-b6b5-bccf5fc689b8"/>
    <xsd:import namespace="919a0d70-99a8-47ab-9bc1-9ac7c1921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eaab-4fa0-490f-b6b5-bccf5fc6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f5beb-f66d-455b-b8ed-43138132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a0d70-99a8-47ab-9bc1-9ac7c1921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fdc668-f550-4730-aefe-8d8912384ac8}" ma:internalName="TaxCatchAll" ma:showField="CatchAllData" ma:web="919a0d70-99a8-47ab-9bc1-9ac7c1921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29670-B6CD-41C9-8356-FA50E6332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88441-269F-4DFB-850B-DD2B7CE16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feaab-4fa0-490f-b6b5-bccf5fc689b8"/>
    <ds:schemaRef ds:uri="919a0d70-99a8-47ab-9bc1-9ac7c1921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Beth Allen</lastModifiedBy>
  <revision>3</revision>
  <lastPrinted>2019-11-11T19:49:00.0000000Z</lastPrinted>
  <dcterms:created xsi:type="dcterms:W3CDTF">2022-07-21T16:42:00.0000000Z</dcterms:created>
  <dcterms:modified xsi:type="dcterms:W3CDTF">2022-07-21T16:43:58.1163570Z</dcterms:modified>
</coreProperties>
</file>